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A2DAD" w14:textId="51A26885" w:rsidR="00FD1B7C" w:rsidRPr="00494A02" w:rsidRDefault="00C14DBD">
      <w:pPr>
        <w:rPr>
          <w:rFonts w:ascii="Arial" w:hAnsi="Arial" w:cs="Arial"/>
          <w:b/>
          <w:bCs/>
          <w:sz w:val="24"/>
          <w:szCs w:val="24"/>
        </w:rPr>
      </w:pPr>
      <w:r w:rsidRPr="00494A02">
        <w:rPr>
          <w:rFonts w:ascii="Arial" w:hAnsi="Arial" w:cs="Arial"/>
          <w:b/>
          <w:bCs/>
          <w:sz w:val="24"/>
          <w:szCs w:val="24"/>
        </w:rPr>
        <w:t>Finance</w:t>
      </w:r>
      <w:r w:rsidR="00192878" w:rsidRPr="00494A02">
        <w:rPr>
          <w:rFonts w:ascii="Arial" w:hAnsi="Arial" w:cs="Arial"/>
          <w:b/>
          <w:bCs/>
          <w:sz w:val="24"/>
          <w:szCs w:val="24"/>
        </w:rPr>
        <w:t xml:space="preserve"> Report – Members Committee Meeting </w:t>
      </w:r>
      <w:r w:rsidR="009D021D">
        <w:rPr>
          <w:rFonts w:ascii="Arial" w:hAnsi="Arial" w:cs="Arial"/>
          <w:b/>
          <w:bCs/>
          <w:sz w:val="24"/>
          <w:szCs w:val="24"/>
        </w:rPr>
        <w:t>24 February 2022</w:t>
      </w:r>
    </w:p>
    <w:p w14:paraId="2E19B970" w14:textId="27C30D76" w:rsidR="00FB3D8D" w:rsidRPr="00494A02" w:rsidRDefault="009D021D">
      <w:pPr>
        <w:rPr>
          <w:rFonts w:ascii="Arial" w:hAnsi="Arial" w:cs="Arial"/>
          <w:b/>
          <w:bCs/>
          <w:sz w:val="24"/>
          <w:szCs w:val="24"/>
        </w:rPr>
      </w:pPr>
      <w:r>
        <w:rPr>
          <w:rFonts w:ascii="Arial" w:hAnsi="Arial" w:cs="Arial"/>
          <w:b/>
          <w:bCs/>
          <w:sz w:val="24"/>
          <w:szCs w:val="24"/>
        </w:rPr>
        <w:t>December &amp; January</w:t>
      </w:r>
      <w:r w:rsidR="00FB3D8D" w:rsidRPr="00494A02">
        <w:rPr>
          <w:rFonts w:ascii="Arial" w:hAnsi="Arial" w:cs="Arial"/>
          <w:b/>
          <w:bCs/>
          <w:sz w:val="24"/>
          <w:szCs w:val="24"/>
        </w:rPr>
        <w:t xml:space="preserve"> </w:t>
      </w:r>
      <w:r w:rsidR="00A31DFF" w:rsidRPr="00494A02">
        <w:rPr>
          <w:rFonts w:ascii="Arial" w:hAnsi="Arial" w:cs="Arial"/>
          <w:b/>
          <w:bCs/>
          <w:sz w:val="24"/>
          <w:szCs w:val="24"/>
        </w:rPr>
        <w:t>Results</w:t>
      </w:r>
      <w:r w:rsidR="00FB3D8D" w:rsidRPr="00494A02">
        <w:rPr>
          <w:rFonts w:ascii="Arial" w:hAnsi="Arial" w:cs="Arial"/>
          <w:b/>
          <w:bCs/>
          <w:sz w:val="24"/>
          <w:szCs w:val="24"/>
        </w:rPr>
        <w:t xml:space="preserve"> </w:t>
      </w:r>
    </w:p>
    <w:p w14:paraId="0FB59EDE" w14:textId="49B9E706" w:rsidR="00FB3D8D" w:rsidRPr="00A31DFF" w:rsidRDefault="00A31DFF">
      <w:pPr>
        <w:rPr>
          <w:rFonts w:ascii="Arial" w:hAnsi="Arial" w:cs="Arial"/>
          <w:sz w:val="20"/>
          <w:szCs w:val="20"/>
        </w:rPr>
      </w:pPr>
      <w:r>
        <w:rPr>
          <w:rFonts w:ascii="Arial" w:hAnsi="Arial" w:cs="Arial"/>
          <w:sz w:val="20"/>
          <w:szCs w:val="20"/>
        </w:rPr>
        <w:t xml:space="preserve">Trading throughout </w:t>
      </w:r>
      <w:r w:rsidR="009D021D">
        <w:rPr>
          <w:rFonts w:ascii="Arial" w:hAnsi="Arial" w:cs="Arial"/>
          <w:sz w:val="20"/>
          <w:szCs w:val="20"/>
        </w:rPr>
        <w:t>December and January has declined compared to November and October results</w:t>
      </w:r>
      <w:r w:rsidR="00E23DEA">
        <w:rPr>
          <w:rFonts w:ascii="Arial" w:hAnsi="Arial" w:cs="Arial"/>
          <w:sz w:val="20"/>
          <w:szCs w:val="20"/>
        </w:rPr>
        <w:t>.</w:t>
      </w:r>
      <w:r w:rsidR="009711FB">
        <w:rPr>
          <w:rFonts w:ascii="Arial" w:hAnsi="Arial" w:cs="Arial"/>
          <w:sz w:val="20"/>
          <w:szCs w:val="20"/>
        </w:rPr>
        <w:t xml:space="preserve"> </w:t>
      </w:r>
      <w:r w:rsidR="009D021D">
        <w:rPr>
          <w:rFonts w:ascii="Arial" w:hAnsi="Arial" w:cs="Arial"/>
          <w:sz w:val="20"/>
          <w:szCs w:val="20"/>
        </w:rPr>
        <w:t>We are</w:t>
      </w:r>
      <w:r w:rsidR="004F5B3F">
        <w:rPr>
          <w:rFonts w:ascii="Arial" w:hAnsi="Arial" w:cs="Arial"/>
          <w:sz w:val="20"/>
          <w:szCs w:val="20"/>
        </w:rPr>
        <w:t xml:space="preserve"> also</w:t>
      </w:r>
      <w:r w:rsidR="009D021D">
        <w:rPr>
          <w:rFonts w:ascii="Arial" w:hAnsi="Arial" w:cs="Arial"/>
          <w:sz w:val="20"/>
          <w:szCs w:val="20"/>
        </w:rPr>
        <w:t xml:space="preserve"> now trading at a level </w:t>
      </w:r>
      <w:r w:rsidR="004F5B3F">
        <w:rPr>
          <w:rFonts w:ascii="Arial" w:hAnsi="Arial" w:cs="Arial"/>
          <w:sz w:val="20"/>
          <w:szCs w:val="20"/>
        </w:rPr>
        <w:t>lower than</w:t>
      </w:r>
      <w:r w:rsidR="009D021D">
        <w:rPr>
          <w:rFonts w:ascii="Arial" w:hAnsi="Arial" w:cs="Arial"/>
          <w:sz w:val="20"/>
          <w:szCs w:val="20"/>
        </w:rPr>
        <w:t xml:space="preserve"> the lockdowns back in August and September 2021. </w:t>
      </w:r>
      <w:r w:rsidR="0050522D">
        <w:rPr>
          <w:rFonts w:ascii="Arial" w:hAnsi="Arial" w:cs="Arial"/>
          <w:sz w:val="20"/>
          <w:szCs w:val="20"/>
        </w:rPr>
        <w:t xml:space="preserve">In </w:t>
      </w:r>
      <w:r w:rsidR="009D021D">
        <w:rPr>
          <w:rFonts w:ascii="Arial" w:hAnsi="Arial" w:cs="Arial"/>
          <w:sz w:val="20"/>
          <w:szCs w:val="20"/>
        </w:rPr>
        <w:t>December</w:t>
      </w:r>
      <w:r w:rsidR="0050522D">
        <w:rPr>
          <w:rFonts w:ascii="Arial" w:hAnsi="Arial" w:cs="Arial"/>
          <w:sz w:val="20"/>
          <w:szCs w:val="20"/>
        </w:rPr>
        <w:t>, we made a</w:t>
      </w:r>
      <w:r w:rsidR="00AF3706">
        <w:rPr>
          <w:rFonts w:ascii="Arial" w:hAnsi="Arial" w:cs="Arial"/>
          <w:sz w:val="20"/>
          <w:szCs w:val="20"/>
        </w:rPr>
        <w:t xml:space="preserve"> net </w:t>
      </w:r>
      <w:r w:rsidR="009D021D">
        <w:rPr>
          <w:rFonts w:ascii="Arial" w:hAnsi="Arial" w:cs="Arial"/>
          <w:sz w:val="20"/>
          <w:szCs w:val="20"/>
        </w:rPr>
        <w:t>loss</w:t>
      </w:r>
      <w:r w:rsidR="00AF3706">
        <w:rPr>
          <w:rFonts w:ascii="Arial" w:hAnsi="Arial" w:cs="Arial"/>
          <w:sz w:val="20"/>
          <w:szCs w:val="20"/>
        </w:rPr>
        <w:t xml:space="preserve"> of $4,</w:t>
      </w:r>
      <w:r w:rsidR="009D021D">
        <w:rPr>
          <w:rFonts w:ascii="Arial" w:hAnsi="Arial" w:cs="Arial"/>
          <w:sz w:val="20"/>
          <w:szCs w:val="20"/>
        </w:rPr>
        <w:t xml:space="preserve">898 and in January we made another net loss of $6,901. </w:t>
      </w:r>
      <w:r>
        <w:rPr>
          <w:rFonts w:ascii="Arial" w:hAnsi="Arial" w:cs="Arial"/>
          <w:sz w:val="20"/>
          <w:szCs w:val="20"/>
        </w:rPr>
        <w:t xml:space="preserve">The table below sets out a summary Profit and Loss for </w:t>
      </w:r>
      <w:r w:rsidR="009D021D">
        <w:rPr>
          <w:rFonts w:ascii="Arial" w:hAnsi="Arial" w:cs="Arial"/>
          <w:sz w:val="20"/>
          <w:szCs w:val="20"/>
        </w:rPr>
        <w:t>January 2022</w:t>
      </w:r>
      <w:r>
        <w:rPr>
          <w:rFonts w:ascii="Arial" w:hAnsi="Arial" w:cs="Arial"/>
          <w:sz w:val="20"/>
          <w:szCs w:val="20"/>
        </w:rPr>
        <w:t xml:space="preserve"> as compared to </w:t>
      </w:r>
      <w:r w:rsidR="009D021D">
        <w:rPr>
          <w:rFonts w:ascii="Arial" w:hAnsi="Arial" w:cs="Arial"/>
          <w:sz w:val="20"/>
          <w:szCs w:val="20"/>
        </w:rPr>
        <w:t>December 2021</w:t>
      </w:r>
      <w:r>
        <w:rPr>
          <w:rFonts w:ascii="Arial" w:hAnsi="Arial" w:cs="Arial"/>
          <w:sz w:val="20"/>
          <w:szCs w:val="20"/>
        </w:rPr>
        <w:t>:</w:t>
      </w:r>
    </w:p>
    <w:p w14:paraId="32D66A12" w14:textId="3EDC03B4" w:rsidR="00192878" w:rsidRDefault="0014739B">
      <w:pPr>
        <w:rPr>
          <w:rFonts w:ascii="Arial" w:hAnsi="Arial" w:cs="Arial"/>
          <w:sz w:val="20"/>
          <w:szCs w:val="20"/>
        </w:rPr>
      </w:pPr>
      <w:r w:rsidRPr="0014739B">
        <w:rPr>
          <w:noProof/>
        </w:rPr>
        <w:drawing>
          <wp:inline distT="0" distB="0" distL="0" distR="0" wp14:anchorId="7A901D3C" wp14:editId="05F5B98D">
            <wp:extent cx="5149850" cy="498919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9850" cy="4989195"/>
                    </a:xfrm>
                    <a:prstGeom prst="rect">
                      <a:avLst/>
                    </a:prstGeom>
                    <a:noFill/>
                    <a:ln>
                      <a:noFill/>
                    </a:ln>
                  </pic:spPr>
                </pic:pic>
              </a:graphicData>
            </a:graphic>
          </wp:inline>
        </w:drawing>
      </w:r>
    </w:p>
    <w:p w14:paraId="09E400C4" w14:textId="0AFE12FB" w:rsidR="00A31DFF" w:rsidRDefault="00A31DFF">
      <w:pPr>
        <w:rPr>
          <w:rFonts w:ascii="Arial" w:hAnsi="Arial" w:cs="Arial"/>
          <w:sz w:val="20"/>
          <w:szCs w:val="20"/>
        </w:rPr>
      </w:pPr>
    </w:p>
    <w:p w14:paraId="502AEE5D" w14:textId="732E2948" w:rsidR="00A31DFF" w:rsidRDefault="00A31DFF">
      <w:pPr>
        <w:rPr>
          <w:rFonts w:ascii="Arial" w:hAnsi="Arial" w:cs="Arial"/>
          <w:sz w:val="20"/>
          <w:szCs w:val="20"/>
        </w:rPr>
      </w:pPr>
      <w:r>
        <w:rPr>
          <w:rFonts w:ascii="Arial" w:hAnsi="Arial" w:cs="Arial"/>
          <w:sz w:val="20"/>
          <w:szCs w:val="20"/>
        </w:rPr>
        <w:t>Notes:</w:t>
      </w:r>
    </w:p>
    <w:p w14:paraId="4CF724F9" w14:textId="38791BD3" w:rsidR="00786CA9" w:rsidRPr="00786CA9" w:rsidRDefault="00B63952" w:rsidP="00786CA9">
      <w:pPr>
        <w:pStyle w:val="ListParagraph"/>
        <w:numPr>
          <w:ilvl w:val="0"/>
          <w:numId w:val="6"/>
        </w:numPr>
        <w:rPr>
          <w:rFonts w:ascii="Arial" w:hAnsi="Arial" w:cs="Arial"/>
          <w:sz w:val="20"/>
          <w:szCs w:val="20"/>
        </w:rPr>
      </w:pPr>
      <w:r>
        <w:rPr>
          <w:rFonts w:ascii="Arial" w:hAnsi="Arial" w:cs="Arial"/>
          <w:sz w:val="20"/>
          <w:szCs w:val="20"/>
        </w:rPr>
        <w:t xml:space="preserve">Daily shop trading figures </w:t>
      </w:r>
      <w:r w:rsidR="00060A6E">
        <w:rPr>
          <w:rFonts w:ascii="Arial" w:hAnsi="Arial" w:cs="Arial"/>
          <w:sz w:val="20"/>
          <w:szCs w:val="20"/>
        </w:rPr>
        <w:t>have dropped off significantly ($1,977in December, down to $1,696 in January</w:t>
      </w:r>
      <w:r w:rsidR="00D167C0">
        <w:rPr>
          <w:rFonts w:ascii="Arial" w:hAnsi="Arial" w:cs="Arial"/>
          <w:sz w:val="20"/>
          <w:szCs w:val="20"/>
        </w:rPr>
        <w:t xml:space="preserve">. Refer to below </w:t>
      </w:r>
      <w:r w:rsidR="00060A6E">
        <w:rPr>
          <w:rFonts w:ascii="Arial" w:hAnsi="Arial" w:cs="Arial"/>
          <w:sz w:val="20"/>
          <w:szCs w:val="20"/>
        </w:rPr>
        <w:t>store</w:t>
      </w:r>
      <w:r w:rsidR="00D167C0">
        <w:rPr>
          <w:rFonts w:ascii="Arial" w:hAnsi="Arial" w:cs="Arial"/>
          <w:sz w:val="20"/>
          <w:szCs w:val="20"/>
        </w:rPr>
        <w:t xml:space="preserve"> trading update which details recent </w:t>
      </w:r>
      <w:r w:rsidR="00E22DD8">
        <w:rPr>
          <w:rFonts w:ascii="Arial" w:hAnsi="Arial" w:cs="Arial"/>
          <w:sz w:val="20"/>
          <w:szCs w:val="20"/>
        </w:rPr>
        <w:t xml:space="preserve">daily </w:t>
      </w:r>
      <w:r w:rsidR="00D167C0">
        <w:rPr>
          <w:rFonts w:ascii="Arial" w:hAnsi="Arial" w:cs="Arial"/>
          <w:sz w:val="20"/>
          <w:szCs w:val="20"/>
        </w:rPr>
        <w:t xml:space="preserve">shop trading trends. </w:t>
      </w:r>
    </w:p>
    <w:p w14:paraId="444BC7D3" w14:textId="00A9C332" w:rsidR="00666A91" w:rsidRDefault="0014739B" w:rsidP="00E22DD8">
      <w:pPr>
        <w:pStyle w:val="ListParagraph"/>
        <w:numPr>
          <w:ilvl w:val="0"/>
          <w:numId w:val="6"/>
        </w:numPr>
        <w:rPr>
          <w:rFonts w:ascii="Arial" w:hAnsi="Arial" w:cs="Arial"/>
          <w:sz w:val="20"/>
          <w:szCs w:val="20"/>
        </w:rPr>
      </w:pPr>
      <w:r>
        <w:rPr>
          <w:rFonts w:ascii="Arial" w:hAnsi="Arial" w:cs="Arial"/>
          <w:sz w:val="20"/>
          <w:szCs w:val="20"/>
        </w:rPr>
        <w:t>January s</w:t>
      </w:r>
      <w:r w:rsidR="00060A6E">
        <w:rPr>
          <w:rFonts w:ascii="Arial" w:hAnsi="Arial" w:cs="Arial"/>
          <w:sz w:val="20"/>
          <w:szCs w:val="20"/>
        </w:rPr>
        <w:t xml:space="preserve">ubscription fees have been manually adjusted based on Paypal </w:t>
      </w:r>
      <w:r>
        <w:rPr>
          <w:rFonts w:ascii="Arial" w:hAnsi="Arial" w:cs="Arial"/>
          <w:sz w:val="20"/>
          <w:szCs w:val="20"/>
        </w:rPr>
        <w:t xml:space="preserve">receipts and reports provided by Ran prior to her exiting her actin Manager’s role. </w:t>
      </w:r>
    </w:p>
    <w:p w14:paraId="0BB1F2B0" w14:textId="12DFE459" w:rsidR="0014739B" w:rsidRDefault="0014739B" w:rsidP="00E22DD8">
      <w:pPr>
        <w:pStyle w:val="ListParagraph"/>
        <w:numPr>
          <w:ilvl w:val="0"/>
          <w:numId w:val="6"/>
        </w:numPr>
        <w:rPr>
          <w:rFonts w:ascii="Arial" w:hAnsi="Arial" w:cs="Arial"/>
          <w:sz w:val="20"/>
          <w:szCs w:val="20"/>
        </w:rPr>
      </w:pPr>
      <w:r>
        <w:rPr>
          <w:rFonts w:ascii="Arial" w:hAnsi="Arial" w:cs="Arial"/>
          <w:sz w:val="20"/>
          <w:szCs w:val="20"/>
        </w:rPr>
        <w:t xml:space="preserve">January rent was paid in December, and subsequently adjusted on the above profit and loss. </w:t>
      </w:r>
    </w:p>
    <w:p w14:paraId="01F32FAD" w14:textId="77777777" w:rsidR="00551973" w:rsidRDefault="00551973">
      <w:pPr>
        <w:rPr>
          <w:rFonts w:ascii="Arial" w:hAnsi="Arial" w:cs="Arial"/>
          <w:b/>
          <w:bCs/>
          <w:sz w:val="20"/>
          <w:szCs w:val="20"/>
        </w:rPr>
      </w:pPr>
    </w:p>
    <w:p w14:paraId="4681E48E" w14:textId="77777777" w:rsidR="00AC69B5" w:rsidRDefault="00AC69B5">
      <w:pPr>
        <w:rPr>
          <w:rFonts w:ascii="Arial" w:hAnsi="Arial" w:cs="Arial"/>
          <w:b/>
          <w:bCs/>
          <w:sz w:val="20"/>
          <w:szCs w:val="20"/>
        </w:rPr>
      </w:pPr>
    </w:p>
    <w:p w14:paraId="6700AE04" w14:textId="77777777" w:rsidR="00AC69B5" w:rsidRDefault="00AC69B5">
      <w:pPr>
        <w:rPr>
          <w:rFonts w:ascii="Arial" w:hAnsi="Arial" w:cs="Arial"/>
          <w:b/>
          <w:bCs/>
          <w:sz w:val="20"/>
          <w:szCs w:val="20"/>
        </w:rPr>
      </w:pPr>
    </w:p>
    <w:p w14:paraId="2116D647" w14:textId="77777777" w:rsidR="00AC69B5" w:rsidRDefault="00AC69B5">
      <w:pPr>
        <w:rPr>
          <w:rFonts w:ascii="Arial" w:hAnsi="Arial" w:cs="Arial"/>
          <w:b/>
          <w:bCs/>
          <w:sz w:val="20"/>
          <w:szCs w:val="20"/>
        </w:rPr>
      </w:pPr>
    </w:p>
    <w:p w14:paraId="0B18F16E" w14:textId="241C2C1F" w:rsidR="00192878" w:rsidRPr="00494A02" w:rsidRDefault="00060A6E">
      <w:pPr>
        <w:rPr>
          <w:rFonts w:ascii="Arial" w:hAnsi="Arial" w:cs="Arial"/>
          <w:b/>
          <w:bCs/>
          <w:sz w:val="24"/>
          <w:szCs w:val="24"/>
        </w:rPr>
      </w:pPr>
      <w:r>
        <w:rPr>
          <w:rFonts w:ascii="Arial" w:hAnsi="Arial" w:cs="Arial"/>
          <w:b/>
          <w:bCs/>
          <w:sz w:val="24"/>
          <w:szCs w:val="24"/>
        </w:rPr>
        <w:lastRenderedPageBreak/>
        <w:t xml:space="preserve">Store </w:t>
      </w:r>
      <w:r w:rsidR="00192878" w:rsidRPr="00494A02">
        <w:rPr>
          <w:rFonts w:ascii="Arial" w:hAnsi="Arial" w:cs="Arial"/>
          <w:b/>
          <w:bCs/>
          <w:sz w:val="24"/>
          <w:szCs w:val="24"/>
        </w:rPr>
        <w:t xml:space="preserve">Trading Update </w:t>
      </w:r>
    </w:p>
    <w:p w14:paraId="11983091" w14:textId="2F588206" w:rsidR="0050522D" w:rsidRPr="00AA48E4" w:rsidRDefault="00AC69B5" w:rsidP="003432F2">
      <w:pPr>
        <w:rPr>
          <w:rFonts w:ascii="Arial" w:hAnsi="Arial" w:cs="Arial"/>
          <w:b/>
          <w:bCs/>
          <w:sz w:val="20"/>
          <w:szCs w:val="20"/>
        </w:rPr>
      </w:pPr>
      <w:r>
        <w:rPr>
          <w:rFonts w:ascii="Arial" w:hAnsi="Arial" w:cs="Arial"/>
          <w:sz w:val="20"/>
          <w:szCs w:val="20"/>
        </w:rPr>
        <w:t xml:space="preserve">Based on recent shop trading data for </w:t>
      </w:r>
      <w:r w:rsidR="00403CD8">
        <w:rPr>
          <w:rFonts w:ascii="Arial" w:hAnsi="Arial" w:cs="Arial"/>
          <w:sz w:val="20"/>
          <w:szCs w:val="20"/>
        </w:rPr>
        <w:t>November</w:t>
      </w:r>
      <w:r>
        <w:rPr>
          <w:rFonts w:ascii="Arial" w:hAnsi="Arial" w:cs="Arial"/>
          <w:sz w:val="20"/>
          <w:szCs w:val="20"/>
        </w:rPr>
        <w:t xml:space="preserve">, </w:t>
      </w:r>
      <w:r w:rsidR="0014739B">
        <w:rPr>
          <w:rFonts w:ascii="Arial" w:hAnsi="Arial" w:cs="Arial"/>
          <w:sz w:val="20"/>
          <w:szCs w:val="20"/>
        </w:rPr>
        <w:t xml:space="preserve">December and January, </w:t>
      </w:r>
      <w:r>
        <w:rPr>
          <w:rFonts w:ascii="Arial" w:hAnsi="Arial" w:cs="Arial"/>
          <w:sz w:val="20"/>
          <w:szCs w:val="20"/>
        </w:rPr>
        <w:t xml:space="preserve">the average daily sales have </w:t>
      </w:r>
      <w:r w:rsidR="00403CD8">
        <w:rPr>
          <w:rFonts w:ascii="Arial" w:hAnsi="Arial" w:cs="Arial"/>
          <w:sz w:val="20"/>
          <w:szCs w:val="20"/>
        </w:rPr>
        <w:t>dropped off again</w:t>
      </w:r>
      <w:r>
        <w:rPr>
          <w:rFonts w:ascii="Arial" w:hAnsi="Arial" w:cs="Arial"/>
          <w:sz w:val="20"/>
          <w:szCs w:val="20"/>
        </w:rPr>
        <w:t xml:space="preserve">. </w:t>
      </w:r>
      <w:r w:rsidR="00403CD8">
        <w:rPr>
          <w:rFonts w:ascii="Arial" w:hAnsi="Arial" w:cs="Arial"/>
          <w:sz w:val="20"/>
          <w:szCs w:val="20"/>
        </w:rPr>
        <w:t>We need to understand why the sales have dropped off so significantly (about $</w:t>
      </w:r>
      <w:r w:rsidR="0014739B">
        <w:rPr>
          <w:rFonts w:ascii="Arial" w:hAnsi="Arial" w:cs="Arial"/>
          <w:sz w:val="20"/>
          <w:szCs w:val="20"/>
        </w:rPr>
        <w:t>3</w:t>
      </w:r>
      <w:r w:rsidR="00403CD8">
        <w:rPr>
          <w:rFonts w:ascii="Arial" w:hAnsi="Arial" w:cs="Arial"/>
          <w:sz w:val="20"/>
          <w:szCs w:val="20"/>
        </w:rPr>
        <w:t>00 per day when compared to</w:t>
      </w:r>
      <w:r w:rsidR="00891967">
        <w:rPr>
          <w:rFonts w:ascii="Arial" w:hAnsi="Arial" w:cs="Arial"/>
          <w:sz w:val="20"/>
          <w:szCs w:val="20"/>
        </w:rPr>
        <w:t xml:space="preserve"> September</w:t>
      </w:r>
      <w:r w:rsidR="00403CD8">
        <w:rPr>
          <w:rFonts w:ascii="Arial" w:hAnsi="Arial" w:cs="Arial"/>
          <w:sz w:val="20"/>
          <w:szCs w:val="20"/>
        </w:rPr>
        <w:t>).</w:t>
      </w:r>
      <w:r>
        <w:rPr>
          <w:rFonts w:ascii="Arial" w:hAnsi="Arial" w:cs="Arial"/>
          <w:sz w:val="20"/>
          <w:szCs w:val="20"/>
        </w:rPr>
        <w:t xml:space="preserve"> </w:t>
      </w:r>
      <w:r w:rsidR="00891967">
        <w:rPr>
          <w:rFonts w:ascii="Arial" w:hAnsi="Arial" w:cs="Arial"/>
          <w:sz w:val="20"/>
          <w:szCs w:val="20"/>
        </w:rPr>
        <w:t xml:space="preserve">The MC needs to consider and discuss reasons for the significant drop-off in daily sales figures. The MC also needs to discuss potential changes at a store level to help control costs associated with running the Co-op given the reduction in turnover. A high priority will be to discuss the level of staff being rostered on. It is my view that we need to revisit the rosters and adjust the level of staffing to be commensurate with the expected daily sales. </w:t>
      </w:r>
      <w:r w:rsidR="00CB1C4C" w:rsidRPr="00585ED1">
        <w:rPr>
          <w:rFonts w:ascii="Arial" w:hAnsi="Arial" w:cs="Arial"/>
          <w:sz w:val="20"/>
          <w:szCs w:val="20"/>
        </w:rPr>
        <w:t xml:space="preserve">The </w:t>
      </w:r>
      <w:r w:rsidR="00CF1568">
        <w:rPr>
          <w:rFonts w:ascii="Arial" w:hAnsi="Arial" w:cs="Arial"/>
          <w:sz w:val="20"/>
          <w:szCs w:val="20"/>
        </w:rPr>
        <w:t>table</w:t>
      </w:r>
      <w:r w:rsidR="00CB1C4C" w:rsidRPr="00585ED1">
        <w:rPr>
          <w:rFonts w:ascii="Arial" w:hAnsi="Arial" w:cs="Arial"/>
          <w:sz w:val="20"/>
          <w:szCs w:val="20"/>
        </w:rPr>
        <w:t xml:space="preserve"> below sets out the </w:t>
      </w:r>
      <w:r w:rsidR="00CF1568">
        <w:rPr>
          <w:rFonts w:ascii="Arial" w:hAnsi="Arial" w:cs="Arial"/>
          <w:sz w:val="20"/>
          <w:szCs w:val="20"/>
        </w:rPr>
        <w:t xml:space="preserve">average </w:t>
      </w:r>
      <w:r w:rsidR="00CB1C4C" w:rsidRPr="00585ED1">
        <w:rPr>
          <w:rFonts w:ascii="Arial" w:hAnsi="Arial" w:cs="Arial"/>
          <w:sz w:val="20"/>
          <w:szCs w:val="20"/>
        </w:rPr>
        <w:t>daily shop revenue b</w:t>
      </w:r>
      <w:r w:rsidR="00CF1568">
        <w:rPr>
          <w:rFonts w:ascii="Arial" w:hAnsi="Arial" w:cs="Arial"/>
          <w:sz w:val="20"/>
          <w:szCs w:val="20"/>
        </w:rPr>
        <w:t xml:space="preserve">y month </w:t>
      </w:r>
      <w:r w:rsidR="00891967">
        <w:rPr>
          <w:rFonts w:ascii="Arial" w:hAnsi="Arial" w:cs="Arial"/>
          <w:sz w:val="20"/>
          <w:szCs w:val="20"/>
        </w:rPr>
        <w:t>for the last twelve months</w:t>
      </w:r>
      <w:r w:rsidR="00CB1C4C" w:rsidRPr="00585ED1">
        <w:rPr>
          <w:rFonts w:ascii="Arial" w:hAnsi="Arial" w:cs="Arial"/>
          <w:sz w:val="20"/>
          <w:szCs w:val="20"/>
        </w:rPr>
        <w:t>:</w:t>
      </w:r>
    </w:p>
    <w:p w14:paraId="383A4F6E" w14:textId="3C6AE034" w:rsidR="00CB1C4C" w:rsidRDefault="00060A6E" w:rsidP="003432F2">
      <w:pPr>
        <w:rPr>
          <w:rFonts w:ascii="Arial" w:hAnsi="Arial" w:cs="Arial"/>
          <w:sz w:val="20"/>
          <w:szCs w:val="20"/>
        </w:rPr>
      </w:pPr>
      <w:r w:rsidRPr="00060A6E">
        <w:rPr>
          <w:noProof/>
        </w:rPr>
        <w:drawing>
          <wp:inline distT="0" distB="0" distL="0" distR="0" wp14:anchorId="6049BB74" wp14:editId="1455D8CD">
            <wp:extent cx="4612005" cy="33058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2005" cy="3305810"/>
                    </a:xfrm>
                    <a:prstGeom prst="rect">
                      <a:avLst/>
                    </a:prstGeom>
                    <a:noFill/>
                    <a:ln>
                      <a:noFill/>
                    </a:ln>
                  </pic:spPr>
                </pic:pic>
              </a:graphicData>
            </a:graphic>
          </wp:inline>
        </w:drawing>
      </w:r>
    </w:p>
    <w:p w14:paraId="09AC3055" w14:textId="0F6A21B2" w:rsidR="00666A91" w:rsidRPr="00666A91" w:rsidRDefault="00666A91" w:rsidP="003432F2">
      <w:pPr>
        <w:rPr>
          <w:rFonts w:ascii="Arial" w:hAnsi="Arial" w:cs="Arial"/>
          <w:sz w:val="20"/>
          <w:szCs w:val="20"/>
        </w:rPr>
      </w:pPr>
      <w:r w:rsidRPr="00666A91">
        <w:rPr>
          <w:rFonts w:ascii="Arial" w:hAnsi="Arial" w:cs="Arial"/>
          <w:sz w:val="20"/>
          <w:szCs w:val="20"/>
        </w:rPr>
        <w:t xml:space="preserve">The below chart sets out the daily trading trends between 1 June 2021 and </w:t>
      </w:r>
      <w:r w:rsidR="00891967">
        <w:rPr>
          <w:rFonts w:ascii="Arial" w:hAnsi="Arial" w:cs="Arial"/>
          <w:sz w:val="20"/>
          <w:szCs w:val="20"/>
        </w:rPr>
        <w:t>22 February</w:t>
      </w:r>
      <w:r w:rsidRPr="00666A91">
        <w:rPr>
          <w:rFonts w:ascii="Arial" w:hAnsi="Arial" w:cs="Arial"/>
          <w:sz w:val="20"/>
          <w:szCs w:val="20"/>
        </w:rPr>
        <w:t xml:space="preserve"> 202</w:t>
      </w:r>
      <w:r w:rsidR="00891967">
        <w:rPr>
          <w:rFonts w:ascii="Arial" w:hAnsi="Arial" w:cs="Arial"/>
          <w:sz w:val="20"/>
          <w:szCs w:val="20"/>
        </w:rPr>
        <w:t>2</w:t>
      </w:r>
      <w:r w:rsidRPr="00666A91">
        <w:rPr>
          <w:rFonts w:ascii="Arial" w:hAnsi="Arial" w:cs="Arial"/>
          <w:sz w:val="20"/>
          <w:szCs w:val="20"/>
        </w:rPr>
        <w:t>:</w:t>
      </w:r>
    </w:p>
    <w:p w14:paraId="6731BFDD" w14:textId="014B8D45" w:rsidR="00666A91" w:rsidRDefault="00891967" w:rsidP="003432F2">
      <w:pPr>
        <w:rPr>
          <w:rFonts w:ascii="Arial" w:hAnsi="Arial" w:cs="Arial"/>
          <w:b/>
          <w:bCs/>
          <w:sz w:val="20"/>
          <w:szCs w:val="20"/>
        </w:rPr>
      </w:pPr>
      <w:r>
        <w:rPr>
          <w:rFonts w:ascii="Arial" w:hAnsi="Arial" w:cs="Arial"/>
          <w:b/>
          <w:bCs/>
          <w:noProof/>
          <w:sz w:val="20"/>
          <w:szCs w:val="20"/>
        </w:rPr>
        <w:drawing>
          <wp:inline distT="0" distB="0" distL="0" distR="0" wp14:anchorId="22781A9F" wp14:editId="0C30DD35">
            <wp:extent cx="4817822" cy="2993102"/>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2463" cy="3002198"/>
                    </a:xfrm>
                    <a:prstGeom prst="rect">
                      <a:avLst/>
                    </a:prstGeom>
                    <a:noFill/>
                  </pic:spPr>
                </pic:pic>
              </a:graphicData>
            </a:graphic>
          </wp:inline>
        </w:drawing>
      </w:r>
    </w:p>
    <w:p w14:paraId="14BC5B42" w14:textId="759B6288" w:rsidR="00AC69B5" w:rsidRDefault="00AC69B5" w:rsidP="003432F2">
      <w:pPr>
        <w:rPr>
          <w:rFonts w:ascii="Arial" w:hAnsi="Arial" w:cs="Arial"/>
          <w:b/>
          <w:bCs/>
          <w:sz w:val="20"/>
          <w:szCs w:val="20"/>
        </w:rPr>
      </w:pPr>
    </w:p>
    <w:p w14:paraId="0C58F914" w14:textId="77777777" w:rsidR="00AC69B5" w:rsidRDefault="00AC69B5" w:rsidP="003432F2">
      <w:pPr>
        <w:rPr>
          <w:rFonts w:ascii="Arial" w:hAnsi="Arial" w:cs="Arial"/>
          <w:b/>
          <w:bCs/>
          <w:sz w:val="20"/>
          <w:szCs w:val="20"/>
        </w:rPr>
      </w:pPr>
    </w:p>
    <w:p w14:paraId="475ECA7A" w14:textId="1DB79788" w:rsidR="00AA48E4" w:rsidRPr="00494A02" w:rsidRDefault="00AA48E4" w:rsidP="003432F2">
      <w:pPr>
        <w:rPr>
          <w:rFonts w:ascii="Arial" w:hAnsi="Arial" w:cs="Arial"/>
          <w:b/>
          <w:bCs/>
          <w:sz w:val="24"/>
          <w:szCs w:val="24"/>
        </w:rPr>
      </w:pPr>
      <w:r w:rsidRPr="00494A02">
        <w:rPr>
          <w:rFonts w:ascii="Arial" w:hAnsi="Arial" w:cs="Arial"/>
          <w:b/>
          <w:bCs/>
          <w:sz w:val="24"/>
          <w:szCs w:val="24"/>
        </w:rPr>
        <w:lastRenderedPageBreak/>
        <w:t xml:space="preserve">NSW and Federal Government COVID Support </w:t>
      </w:r>
    </w:p>
    <w:p w14:paraId="0275848B" w14:textId="616B338F" w:rsidR="0078356E" w:rsidRPr="00BD173C" w:rsidRDefault="00AC69B5" w:rsidP="00BD173C">
      <w:pPr>
        <w:rPr>
          <w:rFonts w:ascii="Arial" w:hAnsi="Arial" w:cs="Arial"/>
          <w:sz w:val="20"/>
          <w:szCs w:val="20"/>
        </w:rPr>
      </w:pPr>
      <w:r>
        <w:rPr>
          <w:rFonts w:ascii="Arial" w:hAnsi="Arial" w:cs="Arial"/>
          <w:sz w:val="20"/>
          <w:szCs w:val="20"/>
        </w:rPr>
        <w:t xml:space="preserve">Please see below updates in relation to the </w:t>
      </w:r>
      <w:r w:rsidR="00891967">
        <w:rPr>
          <w:rFonts w:ascii="Arial" w:hAnsi="Arial" w:cs="Arial"/>
          <w:sz w:val="20"/>
          <w:szCs w:val="20"/>
        </w:rPr>
        <w:t xml:space="preserve">current </w:t>
      </w:r>
      <w:r>
        <w:rPr>
          <w:rFonts w:ascii="Arial" w:hAnsi="Arial" w:cs="Arial"/>
          <w:sz w:val="20"/>
          <w:szCs w:val="20"/>
        </w:rPr>
        <w:t xml:space="preserve">NSW Government COVID Support Programs. </w:t>
      </w:r>
    </w:p>
    <w:p w14:paraId="1D5F2E6B" w14:textId="77777777" w:rsidR="0078356E" w:rsidRPr="00AA48E4" w:rsidRDefault="0078356E" w:rsidP="00AA48E4">
      <w:pPr>
        <w:pStyle w:val="ListParagraph"/>
        <w:ind w:left="284"/>
        <w:rPr>
          <w:rFonts w:ascii="Arial" w:hAnsi="Arial" w:cs="Arial"/>
          <w:b/>
          <w:bCs/>
          <w:sz w:val="20"/>
          <w:szCs w:val="20"/>
        </w:rPr>
      </w:pPr>
    </w:p>
    <w:p w14:paraId="60A678E7" w14:textId="2240A475" w:rsidR="00AA48E4" w:rsidRPr="00A2045E" w:rsidRDefault="00891967" w:rsidP="00AA48E4">
      <w:pPr>
        <w:pStyle w:val="ListParagraph"/>
        <w:numPr>
          <w:ilvl w:val="0"/>
          <w:numId w:val="9"/>
        </w:numPr>
        <w:ind w:left="284" w:hanging="284"/>
        <w:rPr>
          <w:rFonts w:ascii="Arial" w:hAnsi="Arial" w:cs="Arial"/>
          <w:b/>
          <w:bCs/>
          <w:sz w:val="20"/>
          <w:szCs w:val="20"/>
        </w:rPr>
      </w:pPr>
      <w:r>
        <w:rPr>
          <w:rFonts w:ascii="Arial" w:hAnsi="Arial" w:cs="Arial"/>
          <w:b/>
          <w:bCs/>
          <w:sz w:val="20"/>
          <w:szCs w:val="20"/>
        </w:rPr>
        <w:t>Fees &amp; Charges Rebate</w:t>
      </w:r>
    </w:p>
    <w:p w14:paraId="2F4E54D8" w14:textId="6B19BF01" w:rsidR="00D21169" w:rsidRDefault="00347A39" w:rsidP="00891967">
      <w:pPr>
        <w:rPr>
          <w:rFonts w:ascii="Arial" w:hAnsi="Arial" w:cs="Arial"/>
          <w:sz w:val="20"/>
          <w:szCs w:val="20"/>
        </w:rPr>
      </w:pPr>
      <w:r w:rsidRPr="00A2045E">
        <w:rPr>
          <w:rFonts w:ascii="Arial" w:hAnsi="Arial" w:cs="Arial"/>
          <w:sz w:val="20"/>
          <w:szCs w:val="20"/>
        </w:rPr>
        <w:t xml:space="preserve">The NSW Government </w:t>
      </w:r>
      <w:r w:rsidR="00891967">
        <w:rPr>
          <w:rFonts w:ascii="Arial" w:hAnsi="Arial" w:cs="Arial"/>
          <w:sz w:val="20"/>
          <w:szCs w:val="20"/>
        </w:rPr>
        <w:t xml:space="preserve">has announced it is increasing the </w:t>
      </w:r>
      <w:r w:rsidR="00D21169">
        <w:rPr>
          <w:rFonts w:ascii="Arial" w:hAnsi="Arial" w:cs="Arial"/>
          <w:sz w:val="20"/>
          <w:szCs w:val="20"/>
        </w:rPr>
        <w:t xml:space="preserve">Government fees and charges rebate to $2,000. The rebate allows eligible businesses and not-for-profits to claim government fees and charges paid since 1 May 2021. We are eligible for this rebate, however, we have only paid $407.50 in council rates since 1 May 2021. I recently lodged an application with Service NSW to obtain this rebate and we are waiting to hear back from Service NSW regarding our approval for the scheme. </w:t>
      </w:r>
    </w:p>
    <w:p w14:paraId="44098223" w14:textId="585EAF6F" w:rsidR="00D21169" w:rsidRPr="00A2045E" w:rsidRDefault="00D21169" w:rsidP="00D21169">
      <w:pPr>
        <w:pStyle w:val="ListParagraph"/>
        <w:numPr>
          <w:ilvl w:val="0"/>
          <w:numId w:val="9"/>
        </w:numPr>
        <w:ind w:left="284" w:hanging="284"/>
        <w:rPr>
          <w:rFonts w:ascii="Arial" w:hAnsi="Arial" w:cs="Arial"/>
          <w:b/>
          <w:bCs/>
          <w:sz w:val="20"/>
          <w:szCs w:val="20"/>
        </w:rPr>
      </w:pPr>
      <w:r>
        <w:rPr>
          <w:rFonts w:ascii="Arial" w:hAnsi="Arial" w:cs="Arial"/>
          <w:b/>
          <w:bCs/>
          <w:sz w:val="20"/>
          <w:szCs w:val="20"/>
        </w:rPr>
        <w:t>2022 Small Business Support Program</w:t>
      </w:r>
    </w:p>
    <w:p w14:paraId="2E42F87E" w14:textId="7F819959" w:rsidR="00D21169" w:rsidRPr="00D21169" w:rsidRDefault="00D21169" w:rsidP="00D21169">
      <w:pPr>
        <w:rPr>
          <w:rFonts w:ascii="Arial" w:hAnsi="Arial" w:cs="Arial"/>
          <w:sz w:val="20"/>
          <w:szCs w:val="20"/>
        </w:rPr>
      </w:pPr>
      <w:r w:rsidRPr="00D21169">
        <w:rPr>
          <w:rFonts w:ascii="Arial" w:hAnsi="Arial" w:cs="Arial"/>
          <w:sz w:val="20"/>
          <w:szCs w:val="20"/>
        </w:rPr>
        <w:t>The 2022 Small Business Support Program is designed to help businesses survive the immediate impact of the Omicron COVID-19 strain. It is for the month of February only.</w:t>
      </w:r>
    </w:p>
    <w:p w14:paraId="5A43C9CC" w14:textId="77777777" w:rsidR="00D21169" w:rsidRPr="00D21169" w:rsidRDefault="00D21169" w:rsidP="00D21169">
      <w:pPr>
        <w:pStyle w:val="ListParagraph"/>
        <w:numPr>
          <w:ilvl w:val="0"/>
          <w:numId w:val="12"/>
        </w:numPr>
        <w:rPr>
          <w:rFonts w:ascii="Arial" w:hAnsi="Arial" w:cs="Arial"/>
          <w:sz w:val="20"/>
          <w:szCs w:val="20"/>
        </w:rPr>
      </w:pPr>
      <w:r w:rsidRPr="00D21169">
        <w:rPr>
          <w:rFonts w:ascii="Arial" w:hAnsi="Arial" w:cs="Arial"/>
          <w:sz w:val="20"/>
          <w:szCs w:val="20"/>
        </w:rPr>
        <w:t>Eligible employing businesses and not-for-profit organisations will receive 20% of their weekly payroll as a lump sum for the month of February, with a minimum payment of $750 per week and a maximum payment of $5,000 per week.</w:t>
      </w:r>
    </w:p>
    <w:p w14:paraId="75A170A5" w14:textId="77777777" w:rsidR="00D21169" w:rsidRPr="00D21169" w:rsidRDefault="00D21169" w:rsidP="00D21169">
      <w:pPr>
        <w:pStyle w:val="ListParagraph"/>
        <w:numPr>
          <w:ilvl w:val="0"/>
          <w:numId w:val="12"/>
        </w:numPr>
        <w:rPr>
          <w:rFonts w:ascii="Arial" w:hAnsi="Arial" w:cs="Arial"/>
          <w:sz w:val="20"/>
          <w:szCs w:val="20"/>
        </w:rPr>
      </w:pPr>
      <w:r w:rsidRPr="00D21169">
        <w:rPr>
          <w:rFonts w:ascii="Arial" w:hAnsi="Arial" w:cs="Arial"/>
          <w:sz w:val="20"/>
          <w:szCs w:val="20"/>
        </w:rPr>
        <w:t>Non-employing businesses will receive $500 per week, paid as a lump sum of $2,000.</w:t>
      </w:r>
    </w:p>
    <w:p w14:paraId="1A8B117A" w14:textId="29E4E9D0" w:rsidR="00D21169" w:rsidRDefault="00D21169" w:rsidP="00D21169">
      <w:pPr>
        <w:pStyle w:val="ListParagraph"/>
        <w:numPr>
          <w:ilvl w:val="0"/>
          <w:numId w:val="12"/>
        </w:numPr>
        <w:rPr>
          <w:rFonts w:ascii="Arial" w:hAnsi="Arial" w:cs="Arial"/>
          <w:sz w:val="20"/>
          <w:szCs w:val="20"/>
        </w:rPr>
      </w:pPr>
      <w:r w:rsidRPr="00D21169">
        <w:rPr>
          <w:rFonts w:ascii="Arial" w:hAnsi="Arial" w:cs="Arial"/>
          <w:sz w:val="20"/>
          <w:szCs w:val="20"/>
        </w:rPr>
        <w:t>Businesses with a turnover of between $75,000 and $50 million that experienced a minimum 40% decline in turnover in January 2022, and in the first fortnight of February 2022, will be eligible to apply.</w:t>
      </w:r>
    </w:p>
    <w:p w14:paraId="4DEA9B6A" w14:textId="32C38420" w:rsidR="00030849" w:rsidRPr="00030849" w:rsidRDefault="00030849" w:rsidP="00030849">
      <w:pPr>
        <w:rPr>
          <w:rFonts w:ascii="Arial" w:hAnsi="Arial" w:cs="Arial"/>
          <w:sz w:val="20"/>
          <w:szCs w:val="20"/>
        </w:rPr>
      </w:pPr>
      <w:r>
        <w:rPr>
          <w:rFonts w:ascii="Arial" w:hAnsi="Arial" w:cs="Arial"/>
          <w:sz w:val="20"/>
          <w:szCs w:val="20"/>
        </w:rPr>
        <w:t xml:space="preserve">I lodged an application with Service NSW on 18 February 2022 and we have since been approved for the scheme. We are still awaiting payment, however, I believe we will only receive $750 per week for the month of February, which is equal to $3,000 total payment. </w:t>
      </w:r>
    </w:p>
    <w:p w14:paraId="3323C406" w14:textId="6A974292" w:rsidR="00106113" w:rsidRPr="00AA48E4" w:rsidRDefault="00106113" w:rsidP="00AA48E4">
      <w:pPr>
        <w:rPr>
          <w:rFonts w:ascii="Arial" w:hAnsi="Arial" w:cs="Arial"/>
          <w:b/>
          <w:bCs/>
          <w:sz w:val="20"/>
          <w:szCs w:val="20"/>
        </w:rPr>
      </w:pPr>
    </w:p>
    <w:sectPr w:rsidR="00106113" w:rsidRPr="00AA48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1293"/>
    <w:multiLevelType w:val="hybridMultilevel"/>
    <w:tmpl w:val="A0D6C2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965FD5"/>
    <w:multiLevelType w:val="hybridMultilevel"/>
    <w:tmpl w:val="602A8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E25966"/>
    <w:multiLevelType w:val="hybridMultilevel"/>
    <w:tmpl w:val="D66471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F33444"/>
    <w:multiLevelType w:val="hybridMultilevel"/>
    <w:tmpl w:val="8A7AD3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9F58D8"/>
    <w:multiLevelType w:val="hybridMultilevel"/>
    <w:tmpl w:val="AACE2042"/>
    <w:lvl w:ilvl="0" w:tplc="E70EC134">
      <w:start w:val="1"/>
      <w:numFmt w:val="decimal"/>
      <w:lvlText w:val="%1."/>
      <w:lvlJc w:val="left"/>
      <w:pPr>
        <w:ind w:left="720" w:hanging="360"/>
      </w:pPr>
      <w:rPr>
        <w:rFonts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8D74944"/>
    <w:multiLevelType w:val="hybridMultilevel"/>
    <w:tmpl w:val="EA3216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ECC6B5D"/>
    <w:multiLevelType w:val="hybridMultilevel"/>
    <w:tmpl w:val="17DCC5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F7C2FED"/>
    <w:multiLevelType w:val="hybridMultilevel"/>
    <w:tmpl w:val="8F123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4A07E3"/>
    <w:multiLevelType w:val="multilevel"/>
    <w:tmpl w:val="6040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0F1B0F"/>
    <w:multiLevelType w:val="hybridMultilevel"/>
    <w:tmpl w:val="9BA6CE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61072740"/>
    <w:multiLevelType w:val="hybridMultilevel"/>
    <w:tmpl w:val="E7043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9225CC"/>
    <w:multiLevelType w:val="hybridMultilevel"/>
    <w:tmpl w:val="996432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9"/>
  </w:num>
  <w:num w:numId="5">
    <w:abstractNumId w:val="5"/>
  </w:num>
  <w:num w:numId="6">
    <w:abstractNumId w:val="3"/>
  </w:num>
  <w:num w:numId="7">
    <w:abstractNumId w:val="0"/>
  </w:num>
  <w:num w:numId="8">
    <w:abstractNumId w:val="2"/>
  </w:num>
  <w:num w:numId="9">
    <w:abstractNumId w:val="4"/>
  </w:num>
  <w:num w:numId="10">
    <w:abstractNumId w:val="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878"/>
    <w:rsid w:val="00030849"/>
    <w:rsid w:val="00051284"/>
    <w:rsid w:val="00060A6E"/>
    <w:rsid w:val="000D2AF2"/>
    <w:rsid w:val="00106113"/>
    <w:rsid w:val="0014739B"/>
    <w:rsid w:val="00192878"/>
    <w:rsid w:val="001E1121"/>
    <w:rsid w:val="002336DB"/>
    <w:rsid w:val="00242F35"/>
    <w:rsid w:val="002817CC"/>
    <w:rsid w:val="0028534C"/>
    <w:rsid w:val="002F56C2"/>
    <w:rsid w:val="0030496C"/>
    <w:rsid w:val="003266E3"/>
    <w:rsid w:val="003432F2"/>
    <w:rsid w:val="00347A39"/>
    <w:rsid w:val="003751EA"/>
    <w:rsid w:val="0040137C"/>
    <w:rsid w:val="00403CD8"/>
    <w:rsid w:val="00412CC2"/>
    <w:rsid w:val="00494A02"/>
    <w:rsid w:val="004A36AE"/>
    <w:rsid w:val="004A3D40"/>
    <w:rsid w:val="004F5B3F"/>
    <w:rsid w:val="0050522D"/>
    <w:rsid w:val="00551973"/>
    <w:rsid w:val="00585ED1"/>
    <w:rsid w:val="00666A91"/>
    <w:rsid w:val="006918EF"/>
    <w:rsid w:val="00721E84"/>
    <w:rsid w:val="0078356E"/>
    <w:rsid w:val="00786CA9"/>
    <w:rsid w:val="00803995"/>
    <w:rsid w:val="00856FE5"/>
    <w:rsid w:val="0089121F"/>
    <w:rsid w:val="00891967"/>
    <w:rsid w:val="00891F62"/>
    <w:rsid w:val="008B1D23"/>
    <w:rsid w:val="008C143D"/>
    <w:rsid w:val="00944002"/>
    <w:rsid w:val="009711FB"/>
    <w:rsid w:val="00985DBA"/>
    <w:rsid w:val="009D021D"/>
    <w:rsid w:val="009D405E"/>
    <w:rsid w:val="009F51A9"/>
    <w:rsid w:val="00A2045E"/>
    <w:rsid w:val="00A3124A"/>
    <w:rsid w:val="00A31DFF"/>
    <w:rsid w:val="00AA48E4"/>
    <w:rsid w:val="00AC69B5"/>
    <w:rsid w:val="00AE188B"/>
    <w:rsid w:val="00AF3706"/>
    <w:rsid w:val="00B63952"/>
    <w:rsid w:val="00B71105"/>
    <w:rsid w:val="00B83224"/>
    <w:rsid w:val="00BB7BA5"/>
    <w:rsid w:val="00BD173C"/>
    <w:rsid w:val="00C04DD0"/>
    <w:rsid w:val="00C14DBD"/>
    <w:rsid w:val="00C14E13"/>
    <w:rsid w:val="00C551E3"/>
    <w:rsid w:val="00CB1C4C"/>
    <w:rsid w:val="00CF1568"/>
    <w:rsid w:val="00D167C0"/>
    <w:rsid w:val="00D21169"/>
    <w:rsid w:val="00D37371"/>
    <w:rsid w:val="00D574D9"/>
    <w:rsid w:val="00E22DD8"/>
    <w:rsid w:val="00E23DEA"/>
    <w:rsid w:val="00E7440F"/>
    <w:rsid w:val="00EC4586"/>
    <w:rsid w:val="00F32F16"/>
    <w:rsid w:val="00F54A70"/>
    <w:rsid w:val="00FB3D8D"/>
    <w:rsid w:val="00FD4E64"/>
    <w:rsid w:val="00FF26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2CCFC"/>
  <w15:chartTrackingRefBased/>
  <w15:docId w15:val="{CD39904A-EEAD-4F9E-B165-0A7C111A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878"/>
    <w:pPr>
      <w:ind w:left="720"/>
      <w:contextualSpacing/>
    </w:pPr>
  </w:style>
  <w:style w:type="table" w:styleId="TableGrid">
    <w:name w:val="Table Grid"/>
    <w:basedOn w:val="TableNormal"/>
    <w:uiPriority w:val="39"/>
    <w:rsid w:val="00EC4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23720">
      <w:bodyDiv w:val="1"/>
      <w:marLeft w:val="0"/>
      <w:marRight w:val="0"/>
      <w:marTop w:val="0"/>
      <w:marBottom w:val="0"/>
      <w:divBdr>
        <w:top w:val="none" w:sz="0" w:space="0" w:color="auto"/>
        <w:left w:val="none" w:sz="0" w:space="0" w:color="auto"/>
        <w:bottom w:val="none" w:sz="0" w:space="0" w:color="auto"/>
        <w:right w:val="none" w:sz="0" w:space="0" w:color="auto"/>
      </w:divBdr>
    </w:div>
    <w:div w:id="467284667">
      <w:bodyDiv w:val="1"/>
      <w:marLeft w:val="0"/>
      <w:marRight w:val="0"/>
      <w:marTop w:val="0"/>
      <w:marBottom w:val="0"/>
      <w:divBdr>
        <w:top w:val="none" w:sz="0" w:space="0" w:color="auto"/>
        <w:left w:val="none" w:sz="0" w:space="0" w:color="auto"/>
        <w:bottom w:val="none" w:sz="0" w:space="0" w:color="auto"/>
        <w:right w:val="none" w:sz="0" w:space="0" w:color="auto"/>
      </w:divBdr>
    </w:div>
    <w:div w:id="470826202">
      <w:bodyDiv w:val="1"/>
      <w:marLeft w:val="0"/>
      <w:marRight w:val="0"/>
      <w:marTop w:val="0"/>
      <w:marBottom w:val="0"/>
      <w:divBdr>
        <w:top w:val="none" w:sz="0" w:space="0" w:color="auto"/>
        <w:left w:val="none" w:sz="0" w:space="0" w:color="auto"/>
        <w:bottom w:val="none" w:sz="0" w:space="0" w:color="auto"/>
        <w:right w:val="none" w:sz="0" w:space="0" w:color="auto"/>
      </w:divBdr>
    </w:div>
    <w:div w:id="496269754">
      <w:bodyDiv w:val="1"/>
      <w:marLeft w:val="0"/>
      <w:marRight w:val="0"/>
      <w:marTop w:val="0"/>
      <w:marBottom w:val="0"/>
      <w:divBdr>
        <w:top w:val="none" w:sz="0" w:space="0" w:color="auto"/>
        <w:left w:val="none" w:sz="0" w:space="0" w:color="auto"/>
        <w:bottom w:val="none" w:sz="0" w:space="0" w:color="auto"/>
        <w:right w:val="none" w:sz="0" w:space="0" w:color="auto"/>
      </w:divBdr>
    </w:div>
    <w:div w:id="659193809">
      <w:bodyDiv w:val="1"/>
      <w:marLeft w:val="0"/>
      <w:marRight w:val="0"/>
      <w:marTop w:val="0"/>
      <w:marBottom w:val="0"/>
      <w:divBdr>
        <w:top w:val="none" w:sz="0" w:space="0" w:color="auto"/>
        <w:left w:val="none" w:sz="0" w:space="0" w:color="auto"/>
        <w:bottom w:val="none" w:sz="0" w:space="0" w:color="auto"/>
        <w:right w:val="none" w:sz="0" w:space="0" w:color="auto"/>
      </w:divBdr>
    </w:div>
    <w:div w:id="694237181">
      <w:bodyDiv w:val="1"/>
      <w:marLeft w:val="0"/>
      <w:marRight w:val="0"/>
      <w:marTop w:val="0"/>
      <w:marBottom w:val="0"/>
      <w:divBdr>
        <w:top w:val="none" w:sz="0" w:space="0" w:color="auto"/>
        <w:left w:val="none" w:sz="0" w:space="0" w:color="auto"/>
        <w:bottom w:val="none" w:sz="0" w:space="0" w:color="auto"/>
        <w:right w:val="none" w:sz="0" w:space="0" w:color="auto"/>
      </w:divBdr>
    </w:div>
    <w:div w:id="765998333">
      <w:bodyDiv w:val="1"/>
      <w:marLeft w:val="0"/>
      <w:marRight w:val="0"/>
      <w:marTop w:val="0"/>
      <w:marBottom w:val="0"/>
      <w:divBdr>
        <w:top w:val="none" w:sz="0" w:space="0" w:color="auto"/>
        <w:left w:val="none" w:sz="0" w:space="0" w:color="auto"/>
        <w:bottom w:val="none" w:sz="0" w:space="0" w:color="auto"/>
        <w:right w:val="none" w:sz="0" w:space="0" w:color="auto"/>
      </w:divBdr>
    </w:div>
    <w:div w:id="1197886062">
      <w:bodyDiv w:val="1"/>
      <w:marLeft w:val="0"/>
      <w:marRight w:val="0"/>
      <w:marTop w:val="0"/>
      <w:marBottom w:val="0"/>
      <w:divBdr>
        <w:top w:val="none" w:sz="0" w:space="0" w:color="auto"/>
        <w:left w:val="none" w:sz="0" w:space="0" w:color="auto"/>
        <w:bottom w:val="none" w:sz="0" w:space="0" w:color="auto"/>
        <w:right w:val="none" w:sz="0" w:space="0" w:color="auto"/>
      </w:divBdr>
    </w:div>
    <w:div w:id="1309672429">
      <w:bodyDiv w:val="1"/>
      <w:marLeft w:val="0"/>
      <w:marRight w:val="0"/>
      <w:marTop w:val="0"/>
      <w:marBottom w:val="0"/>
      <w:divBdr>
        <w:top w:val="none" w:sz="0" w:space="0" w:color="auto"/>
        <w:left w:val="none" w:sz="0" w:space="0" w:color="auto"/>
        <w:bottom w:val="none" w:sz="0" w:space="0" w:color="auto"/>
        <w:right w:val="none" w:sz="0" w:space="0" w:color="auto"/>
      </w:divBdr>
    </w:div>
    <w:div w:id="158807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2363</TotalTime>
  <Pages>3</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Whittingham</dc:creator>
  <cp:keywords/>
  <dc:description/>
  <cp:lastModifiedBy>andrew.m.whittingham@gmail.com</cp:lastModifiedBy>
  <cp:revision>18</cp:revision>
  <dcterms:created xsi:type="dcterms:W3CDTF">2021-05-26T22:29:00Z</dcterms:created>
  <dcterms:modified xsi:type="dcterms:W3CDTF">2022-02-23T23:30:00Z</dcterms:modified>
</cp:coreProperties>
</file>