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Alfalfa House </w:t>
      </w:r>
      <w:r w:rsidDel="00000000" w:rsidR="00000000" w:rsidRPr="00000000">
        <w:rPr>
          <w:b w:val="1"/>
          <w:smallCaps w:val="1"/>
          <w:color w:val="000000"/>
          <w:sz w:val="40"/>
          <w:szCs w:val="4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omms - </w:t>
      </w:r>
      <w:r w:rsidDel="00000000" w:rsidR="00000000" w:rsidRPr="00000000">
        <w:rPr>
          <w:b w:val="1"/>
          <w:smallCaps w:val="1"/>
          <w:color w:val="000000"/>
          <w:sz w:val="40"/>
          <w:szCs w:val="40"/>
          <w:rtl w:val="0"/>
        </w:rPr>
        <w:t xml:space="preserve">June/July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mails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‘the news’ weekly (Short</w:t>
      </w: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products, events), plus monthly newsletter (Longer)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Insta – shop to post daily. Additional posts below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b w:val="1"/>
          <w:smallCaps w:val="1"/>
          <w:color w:val="0070c0"/>
          <w:sz w:val="24"/>
          <w:szCs w:val="24"/>
          <w:rtl w:val="0"/>
        </w:rPr>
        <w:t xml:space="preserve">acebook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– shop to post daily. additional posts below (cross post from Insta)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7882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1"/>
          <w:color w:val="78822b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78822b"/>
          <w:sz w:val="24"/>
          <w:szCs w:val="24"/>
          <w:u w:val="none"/>
          <w:shd w:fill="auto" w:val="clear"/>
          <w:vertAlign w:val="baseline"/>
          <w:rtl w:val="0"/>
        </w:rPr>
        <w:t xml:space="preserve">ther – eg. press releases</w:t>
      </w:r>
    </w:p>
    <w:tbl>
      <w:tblPr>
        <w:tblStyle w:val="Table1"/>
        <w:tblW w:w="10706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9"/>
        <w:gridCol w:w="1529"/>
        <w:gridCol w:w="1528"/>
        <w:gridCol w:w="1530"/>
        <w:gridCol w:w="1545"/>
        <w:gridCol w:w="1515"/>
        <w:gridCol w:w="1530"/>
        <w:tblGridChange w:id="0">
          <w:tblGrid>
            <w:gridCol w:w="1529"/>
            <w:gridCol w:w="1529"/>
            <w:gridCol w:w="1528"/>
            <w:gridCol w:w="1530"/>
            <w:gridCol w:w="1545"/>
            <w:gridCol w:w="1515"/>
            <w:gridCol w:w="1530"/>
          </w:tblGrid>
        </w:tblGridChange>
      </w:tblGrid>
      <w:tr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right"/>
              <w:rPr>
                <w:b w:val="1"/>
                <w:i w:val="0"/>
                <w:smallCaps w:val="1"/>
                <w:strike w:val="0"/>
                <w:color w:val="93652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936520"/>
                <w:sz w:val="34"/>
                <w:szCs w:val="34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93652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un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right"/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mon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right"/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tue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right"/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wed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right"/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thu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right"/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fri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right"/>
              <w:rPr>
                <w:b w:val="1"/>
                <w:i w:val="0"/>
                <w:smallCaps w:val="1"/>
                <w:strike w:val="0"/>
                <w:color w:val="93652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1"/>
                <w:strike w:val="0"/>
                <w:color w:val="93652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sat</w:t>
            </w:r>
          </w:p>
        </w:tc>
      </w:tr>
      <w:tr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Mar>
              <w:bottom w:w="72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</w:tr>
      <w:tr>
        <w:trPr>
          <w:trHeight w:val="1525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News. Members Council update</w:t>
            </w:r>
          </w:p>
          <w:p w:rsidR="00000000" w:rsidDel="00000000" w:rsidP="00000000" w:rsidRDefault="00000000" w:rsidRPr="00000000" w14:paraId="0000001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SENT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961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– June Newsletter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  <w:tr>
        <w:trPr>
          <w:trHeight w:val="3349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36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37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Last chance tickets for Vegan Baking workshop… 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color w:val="78822b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8822b"/>
                <w:sz w:val="20"/>
                <w:szCs w:val="20"/>
                <w:rtl w:val="0"/>
              </w:rPr>
              <w:t xml:space="preserve">Plastic Free July PRESS RELEASE</w:t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Sharyn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3C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Nut Mylk 1</w:t>
            </w:r>
            <w:r w:rsidDel="00000000" w:rsidR="00000000" w:rsidRPr="00000000">
              <w:rPr>
                <w:color w:val="7030a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 Teaser post &amp; story…</w:t>
            </w:r>
          </w:p>
          <w:p w:rsidR="00000000" w:rsidDel="00000000" w:rsidP="00000000" w:rsidRDefault="00000000" w:rsidRPr="00000000" w14:paraId="0000003E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 (use Sharyn’s photos)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Carina</w:t>
            </w:r>
          </w:p>
          <w:p w:rsidR="00000000" w:rsidDel="00000000" w:rsidP="00000000" w:rsidRDefault="00000000" w:rsidRPr="00000000" w14:paraId="0000004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42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The Art of Chai Workshop, on sale!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News.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Vege box options, workshop promo, Plant &amp; Bake Sale, Nut Mylk teaser.</w:t>
            </w:r>
          </w:p>
          <w:p w:rsidR="00000000" w:rsidDel="00000000" w:rsidP="00000000" w:rsidRDefault="00000000" w:rsidRPr="00000000" w14:paraId="00000047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Post link on Insta &amp; FB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 &amp; Tara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49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Nut Mylk 2</w:t>
            </w:r>
            <w:r w:rsidDel="00000000" w:rsidR="00000000" w:rsidRPr="00000000">
              <w:rPr>
                <w:color w:val="7030a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 Teaser post… </w:t>
            </w:r>
          </w:p>
          <w:p w:rsidR="00000000" w:rsidDel="00000000" w:rsidP="00000000" w:rsidRDefault="00000000" w:rsidRPr="00000000" w14:paraId="0000004B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(use Sharyn’s photos of Carina testing Nut Mylk machine)</w:t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Carina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4D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4E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Vegebox reminder</w:t>
            </w:r>
          </w:p>
          <w:p w:rsidR="00000000" w:rsidDel="00000000" w:rsidP="00000000" w:rsidRDefault="00000000" w:rsidRPr="00000000" w14:paraId="0000004F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Now with delivery, and extras!</w:t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Carina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Vegan Baking – workshop photos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Tara?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</w:tr>
      <w:tr>
        <w:trPr>
          <w:trHeight w:val="3192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5D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5E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The Art of Chai Workshop, filling fast.</w:t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News.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Nut Mylk Launch, Plant &amp; Bake Sale, new products, workshop promo.</w:t>
            </w:r>
          </w:p>
          <w:p w:rsidR="00000000" w:rsidDel="00000000" w:rsidP="00000000" w:rsidRDefault="00000000" w:rsidRPr="00000000" w14:paraId="00000066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Post link on Insta &amp; FB</w:t>
            </w:r>
          </w:p>
          <w:p w:rsidR="00000000" w:rsidDel="00000000" w:rsidP="00000000" w:rsidRDefault="00000000" w:rsidRPr="00000000" w14:paraId="000000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Sharyn &amp; Tara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69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 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6A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Nut Mylk is here!</w:t>
            </w:r>
          </w:p>
          <w:p w:rsidR="00000000" w:rsidDel="00000000" w:rsidP="00000000" w:rsidRDefault="00000000" w:rsidRPr="00000000" w14:paraId="0000006B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How/what can I order?</w:t>
            </w:r>
          </w:p>
          <w:p w:rsidR="00000000" w:rsidDel="00000000" w:rsidP="00000000" w:rsidRDefault="00000000" w:rsidRPr="00000000" w14:paraId="000000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Carina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6E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6F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Vegebox reminder</w:t>
            </w:r>
          </w:p>
          <w:p w:rsidR="00000000" w:rsidDel="00000000" w:rsidP="00000000" w:rsidRDefault="00000000" w:rsidRPr="00000000" w14:paraId="00000070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Now with delivery, and extras!</w:t>
            </w:r>
          </w:p>
          <w:p w:rsidR="00000000" w:rsidDel="00000000" w:rsidP="00000000" w:rsidRDefault="00000000" w:rsidRPr="00000000" w14:paraId="000000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Carina</w:t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 - Plant &amp; Bake Sale live!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75">
            <w:pPr>
              <w:spacing w:after="60" w:line="240" w:lineRule="auto"/>
              <w:jc w:val="right"/>
              <w:rPr>
                <w:b w:val="1"/>
                <w:smallCaps w:val="1"/>
                <w:color w:val="936520"/>
                <w:sz w:val="34"/>
                <w:szCs w:val="34"/>
              </w:rPr>
            </w:pPr>
            <w:r w:rsidDel="00000000" w:rsidR="00000000" w:rsidRPr="00000000">
              <w:rPr>
                <w:b w:val="1"/>
                <w:smallCaps w:val="1"/>
                <w:color w:val="936520"/>
                <w:sz w:val="34"/>
                <w:szCs w:val="34"/>
                <w:rtl w:val="0"/>
              </w:rPr>
              <w:t xml:space="preserve">sun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76">
            <w:pPr>
              <w:spacing w:after="60" w:line="240" w:lineRule="auto"/>
              <w:jc w:val="right"/>
              <w:rPr>
                <w:b w:val="1"/>
                <w:smallCaps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34"/>
                <w:szCs w:val="34"/>
                <w:rtl w:val="0"/>
              </w:rPr>
              <w:t xml:space="preserve">mon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77">
            <w:pPr>
              <w:spacing w:after="60" w:line="240" w:lineRule="auto"/>
              <w:jc w:val="right"/>
              <w:rPr>
                <w:b w:val="1"/>
                <w:smallCaps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34"/>
                <w:szCs w:val="34"/>
                <w:rtl w:val="0"/>
              </w:rPr>
              <w:t xml:space="preserve">tue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78">
            <w:pPr>
              <w:spacing w:after="60" w:line="240" w:lineRule="auto"/>
              <w:jc w:val="right"/>
              <w:rPr>
                <w:b w:val="1"/>
                <w:smallCaps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34"/>
                <w:szCs w:val="34"/>
                <w:rtl w:val="0"/>
              </w:rPr>
              <w:t xml:space="preserve">wed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79">
            <w:pPr>
              <w:spacing w:after="60" w:line="240" w:lineRule="auto"/>
              <w:jc w:val="right"/>
              <w:rPr>
                <w:b w:val="1"/>
                <w:smallCaps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34"/>
                <w:szCs w:val="34"/>
                <w:rtl w:val="0"/>
              </w:rPr>
              <w:t xml:space="preserve">thu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7A">
            <w:pPr>
              <w:spacing w:after="60" w:line="240" w:lineRule="auto"/>
              <w:jc w:val="right"/>
              <w:rPr>
                <w:b w:val="1"/>
                <w:smallCaps w:val="1"/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34"/>
                <w:szCs w:val="34"/>
                <w:rtl w:val="0"/>
              </w:rPr>
              <w:t xml:space="preserve">fri</w:t>
            </w:r>
          </w:p>
        </w:tc>
        <w:tc>
          <w:tcPr>
            <w:tcMar>
              <w:top w:w="0.0" w:type="dxa"/>
              <w:bottom w:w="187.0" w:type="dxa"/>
            </w:tcMar>
          </w:tcPr>
          <w:p w:rsidR="00000000" w:rsidDel="00000000" w:rsidP="00000000" w:rsidRDefault="00000000" w:rsidRPr="00000000" w14:paraId="0000007B">
            <w:pPr>
              <w:spacing w:after="60" w:line="240" w:lineRule="auto"/>
              <w:jc w:val="right"/>
              <w:rPr>
                <w:b w:val="1"/>
                <w:smallCaps w:val="1"/>
                <w:color w:val="936520"/>
                <w:sz w:val="34"/>
                <w:szCs w:val="34"/>
              </w:rPr>
            </w:pPr>
            <w:r w:rsidDel="00000000" w:rsidR="00000000" w:rsidRPr="00000000">
              <w:rPr>
                <w:b w:val="1"/>
                <w:smallCaps w:val="1"/>
                <w:color w:val="936520"/>
                <w:sz w:val="34"/>
                <w:szCs w:val="34"/>
                <w:rtl w:val="0"/>
              </w:rPr>
              <w:t xml:space="preserve">sat</w:t>
            </w:r>
          </w:p>
        </w:tc>
      </w:tr>
      <w:tr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July 1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2220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83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Nut Mylk Reel </w:t>
            </w:r>
          </w:p>
          <w:p w:rsidR="00000000" w:rsidDel="00000000" w:rsidP="00000000" w:rsidRDefault="00000000" w:rsidRPr="00000000" w14:paraId="00000084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Tbc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 &amp; Ivy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86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87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The Art of Chai Workshop, last chance for tickets.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8A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8B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The Fundamentals of Sourdough Workshop, coming up next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Newsletter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Plastic Free July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focus</w:t>
            </w:r>
          </w:p>
          <w:p w:rsidR="00000000" w:rsidDel="00000000" w:rsidP="00000000" w:rsidRDefault="00000000" w:rsidRPr="00000000" w14:paraId="00000092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Post link on Insta &amp; FB</w:t>
            </w:r>
          </w:p>
          <w:p w:rsidR="00000000" w:rsidDel="00000000" w:rsidP="00000000" w:rsidRDefault="00000000" w:rsidRPr="00000000" w14:paraId="00000093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Sharyn &amp; Stevie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94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PFJ support</w:t>
            </w:r>
          </w:p>
          <w:p w:rsidR="00000000" w:rsidDel="00000000" w:rsidP="00000000" w:rsidRDefault="00000000" w:rsidRPr="00000000" w14:paraId="00000096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RAN Video</w:t>
            </w:r>
          </w:p>
          <w:p w:rsidR="00000000" w:rsidDel="00000000" w:rsidP="00000000" w:rsidRDefault="00000000" w:rsidRPr="00000000" w14:paraId="000000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Tara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98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The Art of Chai Workshop photos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Tara?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bottom w:w="72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bottom w:w="72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bottom w:w="72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bottom w:w="72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Mar>
              <w:bottom w:w="72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2f3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Mar>
              <w:bottom w:w="72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9365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308.685302734374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A2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Nut Mylk Reel 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REPEAT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 &amp; Ivy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A6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A7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The Fundamentals of Sourdough Workshop, filling fast.</w:t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</w:t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News.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products, workshop promo + ?</w:t>
            </w:r>
          </w:p>
          <w:p w:rsidR="00000000" w:rsidDel="00000000" w:rsidP="00000000" w:rsidRDefault="00000000" w:rsidRPr="00000000" w14:paraId="000000AE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Post link on Insta &amp; FB</w:t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Sharyn &amp; Tara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0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PFJ support</w:t>
            </w:r>
          </w:p>
          <w:p w:rsidR="00000000" w:rsidDel="00000000" w:rsidP="00000000" w:rsidRDefault="00000000" w:rsidRPr="00000000" w14:paraId="000000B2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Tallulah Video</w:t>
            </w:r>
          </w:p>
          <w:p w:rsidR="00000000" w:rsidDel="00000000" w:rsidP="00000000" w:rsidRDefault="00000000" w:rsidRPr="00000000" w14:paraId="000000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Tara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5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July </w:t>
            </w:r>
            <w:r w:rsidDel="00000000" w:rsidR="00000000" w:rsidRPr="00000000">
              <w:rPr>
                <w:b w:val="1"/>
                <w:color w:val="7c6419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6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7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8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9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A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B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c6419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3.685302734374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BD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INSTA/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FB</w:t>
            </w:r>
          </w:p>
          <w:p w:rsidR="00000000" w:rsidDel="00000000" w:rsidP="00000000" w:rsidRDefault="00000000" w:rsidRPr="00000000" w14:paraId="000000BE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The Fundamentals of Sourdough Workshop, last chance for tickets.</w:t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Sharyn</w:t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C1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Learn to make Seitan workshop coming up next</w:t>
            </w:r>
          </w:p>
          <w:p w:rsidR="00000000" w:rsidDel="00000000" w:rsidP="00000000" w:rsidRDefault="00000000" w:rsidRPr="00000000" w14:paraId="000000C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Sharyn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News.</w:t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products, workshop promo + ?</w:t>
            </w:r>
          </w:p>
          <w:p w:rsidR="00000000" w:rsidDel="00000000" w:rsidP="00000000" w:rsidRDefault="00000000" w:rsidRPr="00000000" w14:paraId="000000C9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Post link on Insta &amp; FB</w:t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Sharyn &amp; Tara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CB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PFJ support</w:t>
            </w:r>
          </w:p>
          <w:p w:rsidR="00000000" w:rsidDel="00000000" w:rsidP="00000000" w:rsidRDefault="00000000" w:rsidRPr="00000000" w14:paraId="000000CD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Cyrus Video</w:t>
            </w:r>
          </w:p>
          <w:p w:rsidR="00000000" w:rsidDel="00000000" w:rsidP="00000000" w:rsidRDefault="00000000" w:rsidRPr="00000000" w14:paraId="000000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Tara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CF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The Fundamentals of Sourdough workshop photos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TBC</w:t>
            </w:r>
          </w:p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2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July </w:t>
            </w:r>
            <w:r w:rsidDel="00000000" w:rsidR="00000000" w:rsidRPr="00000000">
              <w:rPr>
                <w:b w:val="1"/>
                <w:color w:val="7c6419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3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4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5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6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7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8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c6419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8.685302734374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B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Learn to make Seitan workshop filling fast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Sharyn</w:t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News.</w:t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products, workshop promo + ?</w:t>
            </w:r>
          </w:p>
          <w:p w:rsidR="00000000" w:rsidDel="00000000" w:rsidP="00000000" w:rsidRDefault="00000000" w:rsidRPr="00000000" w14:paraId="000000E2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Post link on Insta &amp; FB</w:t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Sharyn &amp; Tara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6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July </w:t>
            </w:r>
            <w:r w:rsidDel="00000000" w:rsidR="00000000" w:rsidRPr="00000000">
              <w:rPr>
                <w:b w:val="1"/>
                <w:color w:val="7c6419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7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8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9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A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B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C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c6419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EE">
            <w:pPr>
              <w:rPr>
                <w:b w:val="1"/>
                <w:color w:val="59612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6120"/>
                <w:sz w:val="20"/>
                <w:szCs w:val="20"/>
                <w:rtl w:val="0"/>
              </w:rPr>
              <w:t xml:space="preserve">Start 40</w:t>
            </w:r>
            <w:r w:rsidDel="00000000" w:rsidR="00000000" w:rsidRPr="00000000">
              <w:rPr>
                <w:b w:val="1"/>
                <w:color w:val="59612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596120"/>
                <w:sz w:val="20"/>
                <w:szCs w:val="20"/>
                <w:rtl w:val="0"/>
              </w:rPr>
              <w:t xml:space="preserve"> Birthday campaign (September date tbc)</w:t>
            </w:r>
          </w:p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F0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Learn to make Seitan workshop last chance for tix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Sharyn</w:t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News.</w:t>
            </w:r>
          </w:p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products, workshop promo + ?</w:t>
            </w:r>
          </w:p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</w:tcPr>
          <w:p w:rsidR="00000000" w:rsidDel="00000000" w:rsidP="00000000" w:rsidRDefault="00000000" w:rsidRPr="00000000" w14:paraId="000000F9">
            <w:pPr>
              <w:rPr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INSTA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/ FB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7030a0"/>
                <w:sz w:val="20"/>
                <w:szCs w:val="20"/>
                <w:rtl w:val="0"/>
              </w:rPr>
              <w:t xml:space="preserve">Learn to make Seitan workshop photos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TBC</w:t>
            </w:r>
          </w:p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05" w:top="778" w:left="749" w:right="749" w:header="504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32f34"/>
        <w:sz w:val="18"/>
        <w:szCs w:val="18"/>
        <w:lang w:val="en-US"/>
      </w:rPr>
    </w:rPrDefault>
    <w:pPrDefault>
      <w:pPr>
        <w:spacing w:after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" w:line="240" w:lineRule="auto"/>
      <w:jc w:val="right"/>
    </w:pPr>
    <w:rPr>
      <w:rFonts w:ascii="Arial" w:cs="Arial" w:eastAsia="Arial" w:hAnsi="Arial"/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400" w:line="240" w:lineRule="auto"/>
    </w:pPr>
    <w:rPr>
      <w:rFonts w:ascii="Arial" w:cs="Arial" w:eastAsia="Arial" w:hAnsi="Arial"/>
      <w:b w:val="1"/>
      <w:i w:val="1"/>
      <w:smallCaps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400" w:line="240" w:lineRule="auto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400" w:line="240" w:lineRule="auto"/>
    </w:pPr>
    <w:rPr>
      <w:rFonts w:ascii="Arial" w:cs="Arial" w:eastAsia="Arial" w:hAnsi="Arial"/>
      <w:i w:val="1"/>
      <w:sz w:val="36"/>
      <w:szCs w:val="3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400" w:line="240" w:lineRule="auto"/>
    </w:pPr>
    <w:rPr>
      <w:rFonts w:ascii="Arial" w:cs="Arial" w:eastAsia="Arial" w:hAnsi="Arial"/>
      <w:b w:val="1"/>
      <w:smallCaps w:val="1"/>
      <w:color w:val="c5882b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400" w:line="240" w:lineRule="auto"/>
    </w:pPr>
    <w:rPr>
      <w:rFonts w:ascii="Arial" w:cs="Arial" w:eastAsia="Arial" w:hAnsi="Arial"/>
      <w:b w:val="1"/>
      <w:i w:val="1"/>
      <w:smallCaps w:val="1"/>
      <w:color w:val="c5882b"/>
      <w:sz w:val="32"/>
      <w:szCs w:val="32"/>
    </w:rPr>
  </w:style>
  <w:style w:type="paragraph" w:styleId="Title">
    <w:name w:val="Title"/>
    <w:basedOn w:val="Normal"/>
    <w:next w:val="Normal"/>
    <w:pPr>
      <w:spacing w:after="120" w:line="240" w:lineRule="auto"/>
    </w:pPr>
    <w:rPr>
      <w:rFonts w:ascii="Arial" w:cs="Arial" w:eastAsia="Arial" w:hAnsi="Arial"/>
      <w:b w:val="1"/>
      <w:smallCaps w:val="1"/>
      <w:sz w:val="80"/>
      <w:szCs w:val="8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0" w:line="240" w:lineRule="auto"/>
      <w:jc w:val="right"/>
      <w:outlineLvl w:val="0"/>
    </w:pPr>
    <w:rPr>
      <w:rFonts w:asciiTheme="majorHAnsi" w:cstheme="majorBidi" w:eastAsiaTheme="majorEastAsia" w:hAnsiTheme="majorHAnsi"/>
      <w:b w:val="1"/>
      <w:caps w:val="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after="200" w:before="400" w:line="240" w:lineRule="auto"/>
      <w:contextualSpacing w:val="1"/>
      <w:outlineLvl w:val="1"/>
    </w:pPr>
    <w:rPr>
      <w:rFonts w:asciiTheme="majorHAnsi" w:cstheme="majorBidi" w:eastAsiaTheme="majorEastAsia" w:hAnsiTheme="majorHAnsi"/>
      <w:b w:val="1"/>
      <w:i w:val="1"/>
      <w:caps w:val="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after="100" w:before="400" w:line="240" w:lineRule="auto"/>
      <w:contextualSpacing w:val="1"/>
      <w:outlineLvl w:val="2"/>
    </w:pPr>
    <w:rPr>
      <w:rFonts w:asciiTheme="majorHAnsi" w:cstheme="majorBidi" w:eastAsiaTheme="majorEastAsia" w:hAnsiTheme="majorHAnsi"/>
      <w:b w:val="1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after="100" w:before="400" w:line="240" w:lineRule="auto"/>
      <w:contextualSpacing w:val="1"/>
      <w:outlineLvl w:val="3"/>
    </w:pPr>
    <w:rPr>
      <w:rFonts w:asciiTheme="majorHAnsi" w:cstheme="majorBidi" w:eastAsiaTheme="majorEastAsia" w:hAnsiTheme="majorHAnsi"/>
      <w:i w:val="1"/>
      <w:iCs w:val="1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after="200" w:before="400" w:line="240" w:lineRule="auto"/>
      <w:contextualSpacing w:val="1"/>
      <w:outlineLvl w:val="4"/>
    </w:pPr>
    <w:rPr>
      <w:rFonts w:asciiTheme="majorHAnsi" w:cstheme="majorBidi" w:eastAsiaTheme="majorEastAsia" w:hAnsiTheme="majorHAnsi"/>
      <w:b w:val="1"/>
      <w:caps w:val="1"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after="200" w:before="400" w:line="240" w:lineRule="auto"/>
      <w:contextualSpacing w:val="1"/>
      <w:outlineLvl w:val="5"/>
    </w:pPr>
    <w:rPr>
      <w:rFonts w:asciiTheme="majorHAnsi" w:cstheme="majorBidi" w:eastAsiaTheme="majorEastAsia" w:hAnsiTheme="majorHAnsi"/>
      <w:b w:val="1"/>
      <w:i w:val="1"/>
      <w:caps w:val="1"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after="100" w:before="400" w:line="240" w:lineRule="auto"/>
      <w:contextualSpacing w:val="1"/>
      <w:outlineLvl w:val="6"/>
    </w:pPr>
    <w:rPr>
      <w:rFonts w:asciiTheme="majorHAnsi" w:cstheme="majorBidi" w:eastAsiaTheme="majorEastAsia" w:hAnsiTheme="majorHAnsi"/>
      <w:b w:val="1"/>
      <w:i w:val="1"/>
      <w:iCs w:val="1"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after="100" w:before="400" w:line="240" w:lineRule="auto"/>
      <w:contextualSpacing w:val="1"/>
      <w:outlineLvl w:val="7"/>
    </w:pPr>
    <w:rPr>
      <w:rFonts w:asciiTheme="majorHAnsi" w:cstheme="majorBidi" w:eastAsiaTheme="majorEastAsia" w:hAnsiTheme="majorHAnsi"/>
      <w:i w:val="1"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after="200" w:before="400" w:line="240" w:lineRule="auto"/>
      <w:contextualSpacing w:val="1"/>
      <w:outlineLvl w:val="8"/>
    </w:pPr>
    <w:rPr>
      <w:rFonts w:asciiTheme="majorHAnsi" w:cstheme="majorBidi" w:eastAsiaTheme="majorEastAsia" w:hAnsiTheme="majorHAnsi"/>
      <w:b w:val="1"/>
      <w:iCs w:val="1"/>
      <w:caps w:val="1"/>
      <w:sz w:val="2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ay" w:customStyle="1">
    <w:name w:val="Day"/>
    <w:basedOn w:val="Normal"/>
    <w:uiPriority w:val="2"/>
    <w:qFormat w:val="1"/>
    <w:pPr>
      <w:spacing w:after="60" w:line="240" w:lineRule="auto"/>
    </w:pPr>
    <w:rPr>
      <w:rFonts w:eastAsiaTheme="minorEastAsia"/>
      <w:caps w:val="1"/>
      <w:color w:val="936520" w:themeColor="accent1" w:themeShade="0000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caps w:val="1"/>
      <w:sz w:val="36"/>
      <w:szCs w:val="32"/>
    </w:rPr>
  </w:style>
  <w:style w:type="paragraph" w:styleId="Month" w:customStyle="1">
    <w:name w:val="Month"/>
    <w:basedOn w:val="Normal"/>
    <w:uiPriority w:val="1"/>
    <w:qFormat w:val="1"/>
    <w:pPr>
      <w:spacing w:after="720" w:line="240" w:lineRule="auto"/>
      <w:contextualSpacing w:val="1"/>
    </w:pPr>
    <w:rPr>
      <w:b w:val="1"/>
      <w:caps w:val="1"/>
      <w:sz w:val="160"/>
    </w:rPr>
  </w:style>
  <w:style w:type="paragraph" w:styleId="Title">
    <w:name w:val="Title"/>
    <w:basedOn w:val="Normal"/>
    <w:link w:val="TitleChar"/>
    <w:uiPriority w:val="10"/>
    <w:semiHidden w:val="1"/>
    <w:unhideWhenUsed w:val="1"/>
    <w:qFormat w:val="1"/>
    <w:pPr>
      <w:spacing w:after="120" w:line="240" w:lineRule="auto"/>
      <w:contextualSpacing w:val="1"/>
    </w:pPr>
    <w:rPr>
      <w:rFonts w:asciiTheme="majorHAnsi" w:cstheme="majorBidi" w:eastAsiaTheme="majorEastAsia" w:hAnsiTheme="majorHAnsi"/>
      <w:b w:val="1"/>
      <w:caps w:val="1"/>
      <w:kern w:val="28"/>
      <w:sz w:val="80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Pr>
      <w:rFonts w:asciiTheme="majorHAnsi" w:cstheme="majorBidi" w:eastAsiaTheme="majorEastAsia" w:hAnsiTheme="majorHAnsi"/>
      <w:b w:val="1"/>
      <w:caps w:val="1"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pPr>
      <w:numPr>
        <w:ilvl w:val="1"/>
      </w:numPr>
      <w:spacing w:after="480" w:line="240" w:lineRule="auto"/>
      <w:contextualSpacing w:val="1"/>
    </w:pPr>
    <w:rPr>
      <w:rFonts w:eastAsiaTheme="minorEastAsia"/>
      <w:caps w:val="1"/>
      <w:color w:val="c5882b" w:themeColor="accent1"/>
      <w:sz w:val="4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Pr>
      <w:rFonts w:eastAsiaTheme="minorEastAsia"/>
      <w:caps w:val="1"/>
      <w:color w:val="c5882b" w:themeColor="accent1"/>
      <w:sz w:val="44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i w:val="1"/>
      <w:caps w:val="1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b w:val="1"/>
      <w:sz w:val="36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i w:val="1"/>
      <w:iCs w:val="1"/>
      <w:sz w:val="36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Pr>
      <w:rFonts w:asciiTheme="majorHAnsi" w:cstheme="majorBidi" w:eastAsiaTheme="majorEastAsia" w:hAnsiTheme="majorHAnsi"/>
      <w:b w:val="1"/>
      <w:caps w:val="1"/>
      <w:color w:val="c5882b" w:themeColor="accent1"/>
      <w:sz w:val="32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Pr>
      <w:rFonts w:asciiTheme="majorHAnsi" w:cstheme="majorBidi" w:eastAsiaTheme="majorEastAsia" w:hAnsiTheme="majorHAnsi"/>
      <w:b w:val="1"/>
      <w:i w:val="1"/>
      <w:caps w:val="1"/>
      <w:color w:val="c5882b" w:themeColor="accent1"/>
      <w:sz w:val="32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b w:val="1"/>
      <w:i w:val="1"/>
      <w:iCs w:val="1"/>
      <w:color w:val="c5882b" w:themeColor="accent1"/>
      <w:sz w:val="32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i w:val="1"/>
      <w:color w:val="c5882b" w:themeColor="accent1"/>
      <w:sz w:val="3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b w:val="1"/>
      <w:iCs w:val="1"/>
      <w:caps w:val="1"/>
      <w:sz w:val="28"/>
      <w:szCs w:val="21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Pr>
      <w:i w:val="1"/>
      <w:iCs w:val="1"/>
      <w:color w:val="232f34" w:themeColor="text2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Pr>
      <w:b w:val="1"/>
      <w:i w:val="1"/>
      <w:iCs w:val="1"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pPr>
      <w:spacing w:after="120" w:before="120" w:line="240" w:lineRule="auto"/>
      <w:contextualSpacing w:val="1"/>
    </w:pPr>
    <w:rPr>
      <w:i w:val="1"/>
      <w:iCs w:val="1"/>
      <w:sz w:val="28"/>
    </w:rPr>
  </w:style>
  <w:style w:type="character" w:styleId="QuoteChar" w:customStyle="1">
    <w:name w:val="Quote Char"/>
    <w:basedOn w:val="DefaultParagraphFont"/>
    <w:link w:val="Quote"/>
    <w:uiPriority w:val="29"/>
    <w:semiHidden w:val="1"/>
    <w:rPr>
      <w:i w:val="1"/>
      <w:iCs w:val="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pPr>
      <w:spacing w:after="120" w:before="120" w:line="240" w:lineRule="auto"/>
      <w:contextualSpacing w:val="1"/>
    </w:pPr>
    <w:rPr>
      <w:b w:val="1"/>
      <w:i w:val="1"/>
      <w:iCs w:val="1"/>
      <w:sz w:val="28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Pr>
      <w:b w:val="1"/>
      <w:i w:val="1"/>
      <w:iCs w:val="1"/>
      <w:sz w:val="28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Pr>
      <w:caps w:val="1"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Pr>
      <w:b w:val="1"/>
      <w:bCs w:val="1"/>
      <w:i w:val="1"/>
      <w:caps w:val="1"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Pr>
      <w:b w:val="0"/>
      <w:bCs w:val="1"/>
      <w:i w:val="0"/>
      <w:iCs w:val="1"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pPr>
      <w:spacing w:after="200" w:line="240" w:lineRule="auto"/>
    </w:pPr>
    <w:rPr>
      <w:iCs w:val="1"/>
      <w:sz w:val="16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Date">
    <w:name w:val="Date"/>
    <w:basedOn w:val="Normal"/>
    <w:link w:val="DateChar"/>
    <w:uiPriority w:val="3"/>
    <w:unhideWhenUsed w:val="1"/>
    <w:qFormat w:val="1"/>
    <w:pPr>
      <w:spacing w:after="0" w:line="240" w:lineRule="auto"/>
      <w:jc w:val="right"/>
    </w:pPr>
    <w:rPr>
      <w:b w:val="1"/>
      <w:sz w:val="36"/>
    </w:rPr>
  </w:style>
  <w:style w:type="character" w:styleId="Emphasis">
    <w:name w:val="Emphasis"/>
    <w:basedOn w:val="DefaultParagraphFont"/>
    <w:uiPriority w:val="20"/>
    <w:unhideWhenUsed w:val="1"/>
    <w:qFormat w:val="1"/>
    <w:rPr>
      <w:color w:val="936520" w:themeColor="accent1" w:themeShade="0000BF"/>
    </w:rPr>
  </w:style>
  <w:style w:type="character" w:styleId="DateChar" w:customStyle="1">
    <w:name w:val="Date Char"/>
    <w:basedOn w:val="DefaultParagraphFont"/>
    <w:link w:val="Date"/>
    <w:uiPriority w:val="3"/>
    <w:rPr>
      <w:b w:val="1"/>
      <w:sz w:val="36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pPr>
      <w:spacing w:after="480" w:line="240" w:lineRule="auto"/>
    </w:pPr>
    <w:rPr>
      <w:smallCaps w:val="1"/>
      <w:color w:val="c5882b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0.0" w:type="dxa"/>
        <w:bottom w:w="115.0" w:type="dxa"/>
        <w:right w:w="18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8skw3wtay0vdFIshr5YmNHS0Q==">AMUW2mWpHSMnv6XnewiJqtfFWouKc1NMRle959dqEdOePRRHw75nOETKQfQXw3YZYbEsIvk0Ik/XQ6nmdh0tgqugaDLH2bL0UZwp13iIvHl2hKI44dHIxTQ=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2021-06-14T07:31:00Z</dcterms:created>
  <dc:creator>Sharyn Foulis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